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e629efd0e48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SAJEV AS</w:t>
      </w:r>
    </w:p>
    <w:sectPr>
      <w:headerReference xmlns:r="http://schemas.openxmlformats.org/officeDocument/2006/relationships" w:type="default" r:id="R22b3528587e54a8d"/>
      <w:footerReference xmlns:r="http://schemas.openxmlformats.org/officeDocument/2006/relationships" w:type="default" r:id="R81fac1207907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SAJEV AS   ·   Org.nr 927 528 754   ·   Vei 232 507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SAJEV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3528587e54a8d" /><Relationship Type="http://schemas.openxmlformats.org/officeDocument/2006/relationships/footer" Target="/word/footer1.xml" Id="R81fac120790744e6" /></Relationships>
</file>