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40953c78f43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1f54e4ecd34f2c"/>
      <w:footerReference xmlns:r="http://schemas.openxmlformats.org/officeDocument/2006/relationships" w:type="default" r:id="R1ac80a4d73b4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 REGNSKAP AS   ·   Org.nr 927 534 878   ·   Furuvegen 2B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f54e4ecd34f2c" /><Relationship Type="http://schemas.openxmlformats.org/officeDocument/2006/relationships/footer" Target="/word/footer1.xml" Id="R1ac80a4d73b449ee" /></Relationships>
</file>