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4620fc0f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BYGGETEKNIKK AS</w:t>
      </w:r>
    </w:p>
    <w:sectPr>
      <w:headerReference xmlns:r="http://schemas.openxmlformats.org/officeDocument/2006/relationships" w:type="default" r:id="Ra4a0ef0019fe4fcd"/>
      <w:footerReference xmlns:r="http://schemas.openxmlformats.org/officeDocument/2006/relationships" w:type="default" r:id="Rd9d07b49a5e9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BYGGETEKNIKK AS   ·   Org.nr 927 585 952   ·   Holsbakkan 125   ·   2656 FOLLEBU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0ef0019fe4fcd" /><Relationship Type="http://schemas.openxmlformats.org/officeDocument/2006/relationships/footer" Target="/word/footer1.xml" Id="Rd9d07b49a5e9482c" /></Relationships>
</file>