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4d399da6c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ASKER BETONGSAGING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BETONGSAGING AS</w:t>
      </w:r>
    </w:p>
    <w:sectPr>
      <w:headerReference xmlns:r="http://schemas.openxmlformats.org/officeDocument/2006/relationships" w:type="default" r:id="R0e2fbce401ca462a"/>
      <w:footerReference xmlns:r="http://schemas.openxmlformats.org/officeDocument/2006/relationships" w:type="default" r:id="Rc8d017b090bb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BETONGSAGING AS   ·   Org.nr 927 614 650   ·   Fekjan 7B   ·   1394 NESBRU   ·   frank@askerbetongsaging.no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fbce401ca462a" /><Relationship Type="http://schemas.openxmlformats.org/officeDocument/2006/relationships/footer" Target="/word/footer1.xml" Id="Rc8d017b090bb4b3f" /></Relationships>
</file>