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6c4499166f4f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EIDECA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EIDECA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4beb9d34424558"/>
      <w:footerReference xmlns:r="http://schemas.openxmlformats.org/officeDocument/2006/relationships" w:type="default" r:id="Rdc1a8c5c552847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EIDECA AS   ·   Org.nr 927 652 110   ·   Vespestadhaugen 54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EIDECA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4beb9d34424558" /><Relationship Type="http://schemas.openxmlformats.org/officeDocument/2006/relationships/footer" Target="/word/footer1.xml" Id="Rdc1a8c5c552847e6" /></Relationships>
</file>