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e3c7b35f64b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OMBERG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OMBERG INVEST AS</w:t>
      </w:r>
    </w:p>
    <w:sectPr>
      <w:headerReference xmlns:r="http://schemas.openxmlformats.org/officeDocument/2006/relationships" w:type="default" r:id="R43771ba4aafd4960"/>
      <w:footerReference xmlns:r="http://schemas.openxmlformats.org/officeDocument/2006/relationships" w:type="default" r:id="Rde3730ede8b5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OMBERG INVEST AS   ·   Org.nr 927 654 660   ·   Valgards vei 18   ·   1665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71ba4aafd4960" /><Relationship Type="http://schemas.openxmlformats.org/officeDocument/2006/relationships/footer" Target="/word/footer1.xml" Id="Rde3730ede8b54a86" /></Relationships>
</file>