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e49ee4069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UNIKUM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UNIKUM REGNSKAP AS</w:t>
      </w:r>
    </w:p>
    <w:sectPr>
      <w:headerReference xmlns:r="http://schemas.openxmlformats.org/officeDocument/2006/relationships" w:type="default" r:id="R439e9a3d65dd46f9"/>
      <w:footerReference xmlns:r="http://schemas.openxmlformats.org/officeDocument/2006/relationships" w:type="default" r:id="R830360722273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UNIKUM REGNSKAP AS   ·   Org.nr 927 657 899   ·   c/o Silfer AS, Valkyriegata 15A   ·   0366 OSLO   ·   post@unikumregnskap.no   ·   unikumregnskap.no/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UNIKUM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e9a3d65dd46f9" /><Relationship Type="http://schemas.openxmlformats.org/officeDocument/2006/relationships/footer" Target="/word/footer1.xml" Id="R83036072227348a9" /></Relationships>
</file>