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dd493e1fd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 INVEST AS</w:t>
      </w:r>
    </w:p>
    <w:sectPr>
      <w:headerReference xmlns:r="http://schemas.openxmlformats.org/officeDocument/2006/relationships" w:type="default" r:id="R7db4881d5b2e453a"/>
      <w:footerReference xmlns:r="http://schemas.openxmlformats.org/officeDocument/2006/relationships" w:type="default" r:id="R959e4343accb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4881d5b2e453a" /><Relationship Type="http://schemas.openxmlformats.org/officeDocument/2006/relationships/footer" Target="/word/footer1.xml" Id="R959e4343accb487d" /></Relationships>
</file>