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dd4404ca6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SOLON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SOLON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1a6ed4caa94b4a"/>
      <w:footerReference xmlns:r="http://schemas.openxmlformats.org/officeDocument/2006/relationships" w:type="default" r:id="R625a1f9bdac9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SOLON EIENDOM HOLDING AS   ·   Org.nr 927 679 949   ·   Hammersborg torg 3   ·   0179 OSLO   ·   www.soloneiendom.no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SOLON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a6ed4caa94b4a" /><Relationship Type="http://schemas.openxmlformats.org/officeDocument/2006/relationships/footer" Target="/word/footer1.xml" Id="R625a1f9bdac94fb7" /></Relationships>
</file>