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d1fd33f4d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JSW INVEST AS</w:t>
      </w:r>
    </w:p>
    <w:sectPr>
      <w:headerReference xmlns:r="http://schemas.openxmlformats.org/officeDocument/2006/relationships" w:type="default" r:id="R2f79b13af5bc4ead"/>
      <w:footerReference xmlns:r="http://schemas.openxmlformats.org/officeDocument/2006/relationships" w:type="default" r:id="R09688f58095e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JSW INVEST AS   ·   Org.nr 927 699 281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9b13af5bc4ead" /><Relationship Type="http://schemas.openxmlformats.org/officeDocument/2006/relationships/footer" Target="/word/footer1.xml" Id="R09688f58095e4261" /></Relationships>
</file>