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374f69ede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Rysstad,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NOMELANDS ANLEGGSMASKINER AS</w:t>
      </w:r>
    </w:p>
    <w:sectPr>
      <w:headerReference xmlns:r="http://schemas.openxmlformats.org/officeDocument/2006/relationships" w:type="default" r:id="R4656c0152b8f4797"/>
      <w:footerReference xmlns:r="http://schemas.openxmlformats.org/officeDocument/2006/relationships" w:type="default" r:id="Ra703654d69fd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NOMELANDS ANLEGGSMASKINER AS   ·   Org.nr 927 699 729   ·   Rysstad industriveg 39   ·   4748 RYSSTAD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NOMELANDS ANLEGGSMASKINER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6c0152b8f4797" /><Relationship Type="http://schemas.openxmlformats.org/officeDocument/2006/relationships/footer" Target="/word/footer1.xml" Id="Ra703654d69fd435c" /></Relationships>
</file>