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641355fee4c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Ombo,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TRØIM AS</w:t>
      </w:r>
    </w:p>
    <w:sectPr>
      <w:headerReference xmlns:r="http://schemas.openxmlformats.org/officeDocument/2006/relationships" w:type="default" r:id="Rafdc52b73ab4490d"/>
      <w:footerReference xmlns:r="http://schemas.openxmlformats.org/officeDocument/2006/relationships" w:type="default" r:id="Rff578b79508f46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TRØIM AS   ·   Org.nr 927 710 501   ·   c/o Marius Trøim, Tjeltveit 123   ·   4187 OMBO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dc52b73ab4490d" /><Relationship Type="http://schemas.openxmlformats.org/officeDocument/2006/relationships/footer" Target="/word/footer1.xml" Id="Rff578b79508f4647" /></Relationships>
</file>