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04ed536c3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BYGG AS</w:t>
      </w:r>
    </w:p>
    <w:sectPr>
      <w:headerReference xmlns:r="http://schemas.openxmlformats.org/officeDocument/2006/relationships" w:type="default" r:id="R4bc9956f4877423d"/>
      <w:footerReference xmlns:r="http://schemas.openxmlformats.org/officeDocument/2006/relationships" w:type="default" r:id="R88b309d75198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BYGG AS   ·   Org.nr 927 801 302   ·   Enebakkveien 302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9956f4877423d" /><Relationship Type="http://schemas.openxmlformats.org/officeDocument/2006/relationships/footer" Target="/word/footer1.xml" Id="R88b309d7519843f5" /></Relationships>
</file>