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5c52f475a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OLMALE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OLMALE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1da3f266db4c14"/>
      <w:footerReference xmlns:r="http://schemas.openxmlformats.org/officeDocument/2006/relationships" w:type="default" r:id="Racbe9d4ea1bf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da3f266db4c14" /><Relationship Type="http://schemas.openxmlformats.org/officeDocument/2006/relationships/footer" Target="/word/footer1.xml" Id="Racbe9d4ea1bf49bc" /></Relationships>
</file>