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c439ab0a5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 FAMILY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FAMILY HOLDING AS</w:t>
      </w:r>
    </w:p>
    <w:sectPr>
      <w:headerReference xmlns:r="http://schemas.openxmlformats.org/officeDocument/2006/relationships" w:type="default" r:id="R1bc67ba5fa284ea5"/>
      <w:footerReference xmlns:r="http://schemas.openxmlformats.org/officeDocument/2006/relationships" w:type="default" r:id="Rcbcb7874b312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FAMILY HOLDING AS   ·   Org.nr 927 836 165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FAMILY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67ba5fa284ea5" /><Relationship Type="http://schemas.openxmlformats.org/officeDocument/2006/relationships/footer" Target="/word/footer1.xml" Id="Rcbcb7874b3124053" /></Relationships>
</file>