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1c4df6af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25421715f4beb"/>
      <w:footerReference xmlns:r="http://schemas.openxmlformats.org/officeDocument/2006/relationships" w:type="default" r:id="Rbfab914e865b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CAPITAL AS   ·   Org.nr 927 841 487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25421715f4beb" /><Relationship Type="http://schemas.openxmlformats.org/officeDocument/2006/relationships/footer" Target="/word/footer1.xml" Id="Rbfab914e865b4323" /></Relationships>
</file>