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fe89c590544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ALGETA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ALGETA AS</w:t>
      </w:r>
    </w:p>
    <w:sectPr>
      <w:headerReference xmlns:r="http://schemas.openxmlformats.org/officeDocument/2006/relationships" w:type="default" r:id="R5bf76aef0dcd4495"/>
      <w:footerReference xmlns:r="http://schemas.openxmlformats.org/officeDocument/2006/relationships" w:type="default" r:id="R7f7342fbcdd5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ALGETA AS   ·   Org.nr 927 866 153   ·   Hesteskoen 10A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ALGETA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f76aef0dcd4495" /><Relationship Type="http://schemas.openxmlformats.org/officeDocument/2006/relationships/footer" Target="/word/footer1.xml" Id="R7f7342fbcdd542b6" /></Relationships>
</file>