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3a51acbeb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5b472ed41412a"/>
      <w:footerReference xmlns:r="http://schemas.openxmlformats.org/officeDocument/2006/relationships" w:type="default" r:id="R4889ae9c8082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JMVIK HOLDING AS   ·   Org.nr 927 937 107   ·   Vik 106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5b472ed41412a" /><Relationship Type="http://schemas.openxmlformats.org/officeDocument/2006/relationships/footer" Target="/word/footer1.xml" Id="R4889ae9c80824de8" /></Relationships>
</file>