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acec7c08349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ERLING MØLLER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ERLING MØLLER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d19e2570d34eae"/>
      <w:footerReference xmlns:r="http://schemas.openxmlformats.org/officeDocument/2006/relationships" w:type="default" r:id="R01e03a37caf1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ERLING MØLLER AS   ·   Org.nr 927 947 749   ·   Skrubbhågveien 25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ERLING MØLLER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19e2570d34eae" /><Relationship Type="http://schemas.openxmlformats.org/officeDocument/2006/relationships/footer" Target="/word/footer1.xml" Id="R01e03a37caf14790" /></Relationships>
</file>