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fc0b6544c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 BERGERSEN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 BERGERSEN HOLDING AS</w:t>
      </w:r>
    </w:p>
    <w:sectPr>
      <w:headerReference xmlns:r="http://schemas.openxmlformats.org/officeDocument/2006/relationships" w:type="default" r:id="R42b819639b7f4e61"/>
      <w:footerReference xmlns:r="http://schemas.openxmlformats.org/officeDocument/2006/relationships" w:type="default" r:id="R38638edc5303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 BERGERSEN HOLDING AS   ·   Org.nr 927 973 812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 BERGERSEN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819639b7f4e61" /><Relationship Type="http://schemas.openxmlformats.org/officeDocument/2006/relationships/footer" Target="/word/footer1.xml" Id="R38638edc530348d4" /></Relationships>
</file>