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8bef8b5f6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RØRLEGGERANE AS</w:t>
      </w:r>
    </w:p>
    <w:sectPr>
      <w:headerReference xmlns:r="http://schemas.openxmlformats.org/officeDocument/2006/relationships" w:type="default" r:id="R1f452b0864f540b6"/>
      <w:footerReference xmlns:r="http://schemas.openxmlformats.org/officeDocument/2006/relationships" w:type="default" r:id="R153dacace90f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RØRLEGGERANE AS   ·   Org.nr 928 010 031   ·   Svehaugstemmen 6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52b0864f540b6" /><Relationship Type="http://schemas.openxmlformats.org/officeDocument/2006/relationships/footer" Target="/word/footer1.xml" Id="R153dacace90f49fe" /></Relationships>
</file>