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9bd6dae99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9063b3ee6441d"/>
      <w:footerReference xmlns:r="http://schemas.openxmlformats.org/officeDocument/2006/relationships" w:type="default" r:id="Red2e1e908266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SONONI AS   ·   Org.nr 928 027 619   ·   Holmenveien 47D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9063b3ee6441d" /><Relationship Type="http://schemas.openxmlformats.org/officeDocument/2006/relationships/footer" Target="/word/footer1.xml" Id="Red2e1e9082664b9d" /></Relationships>
</file>