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e079510f9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OTTAR BERGERSEN &amp; SØNNER AS</w:t>
      </w:r>
    </w:p>
    <w:sectPr>
      <w:headerReference xmlns:r="http://schemas.openxmlformats.org/officeDocument/2006/relationships" w:type="default" r:id="Rd51578a979444db1"/>
      <w:footerReference xmlns:r="http://schemas.openxmlformats.org/officeDocument/2006/relationships" w:type="default" r:id="Rd1c1e59f1aca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OTTAR BERGERSEN &amp; SØNNER AS   ·   Org.nr 928 086 429   ·   Vei 7648 13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OTTAR BERGERSEN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1578a979444db1" /><Relationship Type="http://schemas.openxmlformats.org/officeDocument/2006/relationships/footer" Target="/word/footer1.xml" Id="Rd1c1e59f1aca4269" /></Relationships>
</file>