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8bd17da35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MELIOR AS.</w:t>
      </w:r>
    </w:p>
    <w:sectPr>
      <w:headerReference xmlns:r="http://schemas.openxmlformats.org/officeDocument/2006/relationships" w:type="default" r:id="R0fe37dbe16264a3f"/>
      <w:footerReference xmlns:r="http://schemas.openxmlformats.org/officeDocument/2006/relationships" w:type="default" r:id="R9ca1a8c7dbb6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37dbe16264a3f" /><Relationship Type="http://schemas.openxmlformats.org/officeDocument/2006/relationships/footer" Target="/word/footer1.xml" Id="R9ca1a8c7dbb64478" /></Relationships>
</file>