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df4ff29a3042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SH REGNSKAP AS</w:t>
      </w:r>
    </w:p>
    <w:sectPr>
      <w:headerReference xmlns:r="http://schemas.openxmlformats.org/officeDocument/2006/relationships" w:type="default" r:id="R1ef25ccd40d94c7e"/>
      <w:footerReference xmlns:r="http://schemas.openxmlformats.org/officeDocument/2006/relationships" w:type="default" r:id="R2e9fe7294f7442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 REGNSKAP AS   ·   Org.nr 928 100 030   ·   Bølevegen 131   ·   3713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f25ccd40d94c7e" /><Relationship Type="http://schemas.openxmlformats.org/officeDocument/2006/relationships/footer" Target="/word/footer1.xml" Id="R2e9fe7294f7442ff" /></Relationships>
</file>