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498fe91e5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LYNVINGEN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LYNVINGEN INVEST AS</w:t>
      </w:r>
    </w:p>
    <w:sectPr>
      <w:headerReference xmlns:r="http://schemas.openxmlformats.org/officeDocument/2006/relationships" w:type="default" r:id="Rce0998a2a8b442e0"/>
      <w:footerReference xmlns:r="http://schemas.openxmlformats.org/officeDocument/2006/relationships" w:type="default" r:id="Re75c03e0e872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LYNVINGEN INVEST AS   ·   Org.nr 928 175 375   ·   Grimsgaards vei 1B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998a2a8b442e0" /><Relationship Type="http://schemas.openxmlformats.org/officeDocument/2006/relationships/footer" Target="/word/footer1.xml" Id="Re75c03e0e8724cf4" /></Relationships>
</file>