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40e32f8f9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CRESCENTE INVEST AS</w:t>
      </w:r>
    </w:p>
    <w:sectPr>
      <w:headerReference xmlns:r="http://schemas.openxmlformats.org/officeDocument/2006/relationships" w:type="default" r:id="R5890c26741f74b68"/>
      <w:footerReference xmlns:r="http://schemas.openxmlformats.org/officeDocument/2006/relationships" w:type="default" r:id="Re2e2c2267eb2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CRESCENTE INVEST AS   ·   Org.nr 928 180 778   ·   Damstubben 18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CRESCENTE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0c26741f74b68" /><Relationship Type="http://schemas.openxmlformats.org/officeDocument/2006/relationships/footer" Target="/word/footer1.xml" Id="Re2e2c2267eb2431a" /></Relationships>
</file>