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119b3e06c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NUMEROS AS</w:t>
      </w:r>
    </w:p>
    <w:sectPr>
      <w:headerReference xmlns:r="http://schemas.openxmlformats.org/officeDocument/2006/relationships" w:type="default" r:id="Rf2dfa8a75c3f4b24"/>
      <w:footerReference xmlns:r="http://schemas.openxmlformats.org/officeDocument/2006/relationships" w:type="default" r:id="R20a8a386abdc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fa8a75c3f4b24" /><Relationship Type="http://schemas.openxmlformats.org/officeDocument/2006/relationships/footer" Target="/word/footer1.xml" Id="R20a8a386abdc41a2" /></Relationships>
</file>