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3a1a274a1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BASIR AS</w:t>
      </w:r>
    </w:p>
    <w:sectPr>
      <w:headerReference xmlns:r="http://schemas.openxmlformats.org/officeDocument/2006/relationships" w:type="default" r:id="R7c28c1cf86ee4317"/>
      <w:footerReference xmlns:r="http://schemas.openxmlformats.org/officeDocument/2006/relationships" w:type="default" r:id="Rb6c517127ef3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BASIR AS   ·   Org.nr 928 242 072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8c1cf86ee4317" /><Relationship Type="http://schemas.openxmlformats.org/officeDocument/2006/relationships/footer" Target="/word/footer1.xml" Id="Rb6c517127ef34c76" /></Relationships>
</file>