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19567d198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EXCALIBUR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EXCALIBUR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ca365b1964199"/>
      <w:footerReference xmlns:r="http://schemas.openxmlformats.org/officeDocument/2006/relationships" w:type="default" r:id="Ra6f7ab02ff25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AS   ·   Org.nr 928 250 938   ·   Osnesbrunene 28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ca365b1964199" /><Relationship Type="http://schemas.openxmlformats.org/officeDocument/2006/relationships/footer" Target="/word/footer1.xml" Id="Ra6f7ab02ff254436" /></Relationships>
</file>