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57cc4552f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ab02dfd914ee0"/>
      <w:footerReference xmlns:r="http://schemas.openxmlformats.org/officeDocument/2006/relationships" w:type="default" r:id="Rad1eb9177c13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KENTRA INVEST AS   ·   Org.nr 928 264 769   ·   Grenseveien 52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ab02dfd914ee0" /><Relationship Type="http://schemas.openxmlformats.org/officeDocument/2006/relationships/footer" Target="/word/footer1.xml" Id="Rad1eb9177c1346df" /></Relationships>
</file>