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85deab8ca049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ODA &amp; AMUND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 &amp; AMUND HOLDING AS</w:t>
      </w:r>
    </w:p>
    <w:sectPr>
      <w:headerReference xmlns:r="http://schemas.openxmlformats.org/officeDocument/2006/relationships" w:type="default" r:id="R155a99d6073e4d85"/>
      <w:footerReference xmlns:r="http://schemas.openxmlformats.org/officeDocument/2006/relationships" w:type="default" r:id="R4b183c67a31840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 &amp; AMUND HOLDING AS   ·   Org.nr 928 268 721   ·   Brannfjellveien 59B   ·   1181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 &amp; AMUND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5a99d6073e4d85" /><Relationship Type="http://schemas.openxmlformats.org/officeDocument/2006/relationships/footer" Target="/word/footer1.xml" Id="R4b183c67a3184014" /></Relationships>
</file>