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b7049578f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ANFA AS</w:t>
      </w:r>
    </w:p>
    <w:sectPr>
      <w:headerReference xmlns:r="http://schemas.openxmlformats.org/officeDocument/2006/relationships" w:type="default" r:id="R986d561c7fea4a9d"/>
      <w:footerReference xmlns:r="http://schemas.openxmlformats.org/officeDocument/2006/relationships" w:type="default" r:id="R180fc6ca2a38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 AS   ·   Org.nr 928 276 473   ·   c/o Andreas Farbu, Vinnahaugveien 11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d561c7fea4a9d" /><Relationship Type="http://schemas.openxmlformats.org/officeDocument/2006/relationships/footer" Target="/word/footer1.xml" Id="R180fc6ca2a384a4c" /></Relationships>
</file>