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f9c67cb50643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Skage I Namdalen,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OFO AS</w:t>
      </w:r>
    </w:p>
    <w:sectPr>
      <w:headerReference xmlns:r="http://schemas.openxmlformats.org/officeDocument/2006/relationships" w:type="default" r:id="Rfc1e0a48cfaf45a7"/>
      <w:footerReference xmlns:r="http://schemas.openxmlformats.org/officeDocument/2006/relationships" w:type="default" r:id="R8d5f36575c3449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OFO AS   ·   Org.nr 928 309 320   ·   Øverlia 22   ·   7860 SKAGE I NAMDALEN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1e0a48cfaf45a7" /><Relationship Type="http://schemas.openxmlformats.org/officeDocument/2006/relationships/footer" Target="/word/footer1.xml" Id="R8d5f36575c34498e" /></Relationships>
</file>