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d8b3df7cee47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FOSSFJELL INVEST AS</w:t>
      </w:r>
    </w:p>
    <w:sectPr>
      <w:headerReference xmlns:r="http://schemas.openxmlformats.org/officeDocument/2006/relationships" w:type="default" r:id="R5d9db7a7d79840f5"/>
      <w:footerReference xmlns:r="http://schemas.openxmlformats.org/officeDocument/2006/relationships" w:type="default" r:id="Raa27ed950c224a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FOSSFJELL INVEST AS   ·   Org.nr 928 331 660   ·   Gustav Vigelands gate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FOSSFJELL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9db7a7d79840f5" /><Relationship Type="http://schemas.openxmlformats.org/officeDocument/2006/relationships/footer" Target="/word/footer1.xml" Id="Raa27ed950c224a70" /></Relationships>
</file>