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e295c3044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FOSSFJELL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FOSSFJELL INVEST AS</w:t>
      </w:r>
    </w:p>
    <w:sectPr>
      <w:headerReference xmlns:r="http://schemas.openxmlformats.org/officeDocument/2006/relationships" w:type="default" r:id="Rc92eaf4d18b24e54"/>
      <w:footerReference xmlns:r="http://schemas.openxmlformats.org/officeDocument/2006/relationships" w:type="default" r:id="R12099dce481c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FOSSFJELL INVEST AS   ·   Org.nr 928 331 660   ·   Gustav Vigelands gate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eaf4d18b24e54" /><Relationship Type="http://schemas.openxmlformats.org/officeDocument/2006/relationships/footer" Target="/word/footer1.xml" Id="R12099dce481c4fac" /></Relationships>
</file>