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85386eaa5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SONNE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SONNE ARKITEKTUR AS</w:t>
      </w:r>
    </w:p>
    <w:sectPr>
      <w:headerReference xmlns:r="http://schemas.openxmlformats.org/officeDocument/2006/relationships" w:type="default" r:id="R5fa15535ff514139"/>
      <w:footerReference xmlns:r="http://schemas.openxmlformats.org/officeDocument/2006/relationships" w:type="default" r:id="R9d75fd9af9a3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SONNE ARKITEKTUR AS   ·   Org.nr 928 333 817   ·   Maridalsveien 120   ·   0461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SONNE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15535ff514139" /><Relationship Type="http://schemas.openxmlformats.org/officeDocument/2006/relationships/footer" Target="/word/footer1.xml" Id="R9d75fd9af9a34b77" /></Relationships>
</file>