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8e85161b5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VVS HOLDING AS</w:t>
      </w:r>
    </w:p>
    <w:sectPr>
      <w:headerReference xmlns:r="http://schemas.openxmlformats.org/officeDocument/2006/relationships" w:type="default" r:id="Rfd074ed5a11b4dd1"/>
      <w:footerReference xmlns:r="http://schemas.openxmlformats.org/officeDocument/2006/relationships" w:type="default" r:id="R4594327cccbe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VVS HOLDING AS   ·   Org.nr 928 352 617   ·   Boes Bakke 12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4ed5a11b4dd1" /><Relationship Type="http://schemas.openxmlformats.org/officeDocument/2006/relationships/footer" Target="/word/footer1.xml" Id="R4594327cccbe47b5" /></Relationships>
</file>