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658cfffa424b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SULINI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SULINI INVEST AS</w:t>
      </w:r>
    </w:p>
    <w:sectPr>
      <w:headerReference xmlns:r="http://schemas.openxmlformats.org/officeDocument/2006/relationships" w:type="default" r:id="Ra4286ea400e84faf"/>
      <w:footerReference xmlns:r="http://schemas.openxmlformats.org/officeDocument/2006/relationships" w:type="default" r:id="R9f4195aa07fc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SULINI INVEST AS   ·   Org.nr 928 354 024   ·   Ole Knutsens vei 19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SULINI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286ea400e84faf" /><Relationship Type="http://schemas.openxmlformats.org/officeDocument/2006/relationships/footer" Target="/word/footer1.xml" Id="R9f4195aa07fc434c" /></Relationships>
</file>