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7d9ef9c3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GRAVESERVICE AS</w:t>
      </w:r>
    </w:p>
    <w:sectPr>
      <w:headerReference xmlns:r="http://schemas.openxmlformats.org/officeDocument/2006/relationships" w:type="default" r:id="R3ba30388c6604972"/>
      <w:footerReference xmlns:r="http://schemas.openxmlformats.org/officeDocument/2006/relationships" w:type="default" r:id="Rfe36147d3620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GRAVESERVICE AS   ·   Org.nr 928 455 556   ·   Sklettvegen 17   ·   7870 GRONG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0388c6604972" /><Relationship Type="http://schemas.openxmlformats.org/officeDocument/2006/relationships/footer" Target="/word/footer1.xml" Id="Rfe36147d36204c08" /></Relationships>
</file>