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b87eb1be5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AYOND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AYOND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3c742e2a374073"/>
      <w:footerReference xmlns:r="http://schemas.openxmlformats.org/officeDocument/2006/relationships" w:type="default" r:id="R20af451eb1fd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AYOND AS   ·   Org.nr 928 465 160   ·   Espehaugen 51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AYOND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c742e2a374073" /><Relationship Type="http://schemas.openxmlformats.org/officeDocument/2006/relationships/footer" Target="/word/footer1.xml" Id="R20af451eb1fd42dd" /></Relationships>
</file>