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635fc38e8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 BRÅTVEIT AS, org.nr 928 468 356,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BRÅTVEIT AS</w:t>
      </w:r>
    </w:p>
    <w:sectPr>
      <w:headerReference xmlns:r="http://schemas.openxmlformats.org/officeDocument/2006/relationships" w:type="default" r:id="R99663af7bd294292"/>
      <w:footerReference xmlns:r="http://schemas.openxmlformats.org/officeDocument/2006/relationships" w:type="default" r:id="R351be6a8a1ea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BRÅTVEIT AS   ·   Org.nr 928 468 356   ·   Skruss-Eikeland 22   ·   4308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BRÅTVEIT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63af7bd294292" /><Relationship Type="http://schemas.openxmlformats.org/officeDocument/2006/relationships/footer" Target="/word/footer1.xml" Id="R351be6a8a1ea447a" /></Relationships>
</file>