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ff9c92e17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TJMA HOLDING AS</w:t>
      </w:r>
    </w:p>
    <w:sectPr>
      <w:headerReference xmlns:r="http://schemas.openxmlformats.org/officeDocument/2006/relationships" w:type="default" r:id="Rf7f7c033844c4b4d"/>
      <w:footerReference xmlns:r="http://schemas.openxmlformats.org/officeDocument/2006/relationships" w:type="default" r:id="R407c01232b5e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TJMA HOLDING AS   ·   Org.nr 928 487 466   ·   Sandvikvegen 87   ·   4139 FISTER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7c033844c4b4d" /><Relationship Type="http://schemas.openxmlformats.org/officeDocument/2006/relationships/footer" Target="/word/footer1.xml" Id="R407c01232b5e4a65" /></Relationships>
</file>