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175fc0580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JENNY MARIE BJØRNDAL AS</w:t>
      </w:r>
    </w:p>
    <w:sectPr>
      <w:headerReference xmlns:r="http://schemas.openxmlformats.org/officeDocument/2006/relationships" w:type="default" r:id="R28bf27bbff9846b4"/>
      <w:footerReference xmlns:r="http://schemas.openxmlformats.org/officeDocument/2006/relationships" w:type="default" r:id="R0c1262881182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JENNY MARIE BJØRNDAL AS   ·   Org.nr 928 488 721   ·   c/o Jenny Marie Bjørndal, Lerkeveien 17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JENNY MARIE BJØRNDAL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f27bbff9846b4" /><Relationship Type="http://schemas.openxmlformats.org/officeDocument/2006/relationships/footer" Target="/word/footer1.xml" Id="R0c12628811824cb2" /></Relationships>
</file>