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e64d52017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JENNY MARIE BJØRNDAL AS</w:t>
      </w:r>
    </w:p>
    <w:sectPr>
      <w:headerReference xmlns:r="http://schemas.openxmlformats.org/officeDocument/2006/relationships" w:type="default" r:id="R189ebf9d06fc4154"/>
      <w:footerReference xmlns:r="http://schemas.openxmlformats.org/officeDocument/2006/relationships" w:type="default" r:id="R5245002c89d3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ebf9d06fc4154" /><Relationship Type="http://schemas.openxmlformats.org/officeDocument/2006/relationships/footer" Target="/word/footer1.xml" Id="R5245002c89d342a8" /></Relationships>
</file>