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34e9ee344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645dbb6f24185"/>
      <w:footerReference xmlns:r="http://schemas.openxmlformats.org/officeDocument/2006/relationships" w:type="default" r:id="R6cf549e89888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HOLDING AS   ·   Org.nr 928 490 289   ·   Skjoldveien 19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645dbb6f24185" /><Relationship Type="http://schemas.openxmlformats.org/officeDocument/2006/relationships/footer" Target="/word/footer1.xml" Id="R6cf549e898884df0" /></Relationships>
</file>