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0bc4c432f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STUBBAN INGENIØR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STUBBAN INGENIØR AS</w:t>
      </w:r>
    </w:p>
    <w:sectPr>
      <w:headerReference xmlns:r="http://schemas.openxmlformats.org/officeDocument/2006/relationships" w:type="default" r:id="R1fde0ace8dd04241"/>
      <w:footerReference xmlns:r="http://schemas.openxmlformats.org/officeDocument/2006/relationships" w:type="default" r:id="Ra5a77180fff2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STUBBAN INGENIØR AS   ·   Org.nr 928 526 267   ·   Elisenbergveien 7   ·   0265 OSLO   ·   post@stubban.no   ·   www.stubban.no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STUBBAN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e0ace8dd04241" /><Relationship Type="http://schemas.openxmlformats.org/officeDocument/2006/relationships/footer" Target="/word/footer1.xml" Id="Ra5a77180fff241ce" /></Relationships>
</file>