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b7491dc9a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STUBBAN INGENIØR AS</w:t>
      </w:r>
    </w:p>
    <w:sectPr>
      <w:headerReference xmlns:r="http://schemas.openxmlformats.org/officeDocument/2006/relationships" w:type="default" r:id="R4809855c0eff4280"/>
      <w:footerReference xmlns:r="http://schemas.openxmlformats.org/officeDocument/2006/relationships" w:type="default" r:id="R2f2398096965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STUBBAN INGENIØR AS   ·   Org.nr 928 526 267   ·   Elisenbergveien 7   ·   0265 OSLO   ·   post@stubban.no   ·   www.stubban.no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STUBBAN INGENIØR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9855c0eff4280" /><Relationship Type="http://schemas.openxmlformats.org/officeDocument/2006/relationships/footer" Target="/word/footer1.xml" Id="R2f23980969654439" /></Relationships>
</file>