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a48a2c1d5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STUBBAN INGENIØR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STUBBAN INGENIØR AS</w:t>
      </w:r>
    </w:p>
    <w:sectPr>
      <w:headerReference xmlns:r="http://schemas.openxmlformats.org/officeDocument/2006/relationships" w:type="default" r:id="R1de459ff8c434699"/>
      <w:footerReference xmlns:r="http://schemas.openxmlformats.org/officeDocument/2006/relationships" w:type="default" r:id="R929b2acb6330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STUBBAN INGENIØR AS   ·   Org.nr 928 526 267   ·   Elisenbergveien 7   ·   0265 OSLO   ·   post@stubban.no   ·   www.stubban.no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STUBBAN INGENIØR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59ff8c434699" /><Relationship Type="http://schemas.openxmlformats.org/officeDocument/2006/relationships/footer" Target="/word/footer1.xml" Id="R929b2acb63304c1c" /></Relationships>
</file>