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be573cd6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STUBBAN INGENIØR AS</w:t>
      </w:r>
    </w:p>
    <w:sectPr>
      <w:headerReference xmlns:r="http://schemas.openxmlformats.org/officeDocument/2006/relationships" w:type="default" r:id="R34647b50e7024efe"/>
      <w:footerReference xmlns:r="http://schemas.openxmlformats.org/officeDocument/2006/relationships" w:type="default" r:id="Rff37bfeb31c5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7b50e7024efe" /><Relationship Type="http://schemas.openxmlformats.org/officeDocument/2006/relationships/footer" Target="/word/footer1.xml" Id="Rff37bfeb31c54113" /></Relationships>
</file>